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250" w:rsidRPr="00567250" w:rsidRDefault="00567250" w:rsidP="00567250">
      <w:pPr>
        <w:spacing w:after="0" w:line="240" w:lineRule="auto"/>
        <w:jc w:val="center"/>
        <w:rPr>
          <w:rFonts w:ascii="Book Antiqua" w:hAnsi="Book Antiqua"/>
          <w:b/>
          <w:sz w:val="40"/>
          <w:lang w:val="ru-RU"/>
        </w:rPr>
      </w:pPr>
      <w:bookmarkStart w:id="0" w:name="_GoBack"/>
      <w:bookmarkEnd w:id="0"/>
      <w:proofErr w:type="spellStart"/>
      <w:r w:rsidRPr="00567250">
        <w:rPr>
          <w:rFonts w:ascii="Book Antiqua" w:hAnsi="Book Antiqua"/>
          <w:b/>
          <w:sz w:val="40"/>
          <w:lang w:val="ru-RU"/>
        </w:rPr>
        <w:t>Завдання</w:t>
      </w:r>
      <w:proofErr w:type="spellEnd"/>
      <w:r w:rsidRPr="00567250">
        <w:rPr>
          <w:rFonts w:ascii="Book Antiqua" w:hAnsi="Book Antiqua"/>
          <w:b/>
          <w:sz w:val="40"/>
          <w:lang w:val="ru-RU"/>
        </w:rPr>
        <w:t xml:space="preserve"> з </w:t>
      </w:r>
      <w:proofErr w:type="spellStart"/>
      <w:r w:rsidRPr="00567250">
        <w:rPr>
          <w:rFonts w:ascii="Book Antiqua" w:hAnsi="Book Antiqua"/>
          <w:b/>
          <w:sz w:val="40"/>
          <w:lang w:val="ru-RU"/>
        </w:rPr>
        <w:t>Access</w:t>
      </w:r>
      <w:proofErr w:type="spellEnd"/>
    </w:p>
    <w:p w:rsidR="00567250" w:rsidRPr="00567250" w:rsidRDefault="00567250" w:rsidP="005764B8">
      <w:pPr>
        <w:spacing w:after="0" w:line="240" w:lineRule="auto"/>
        <w:ind w:firstLine="142"/>
        <w:jc w:val="center"/>
        <w:rPr>
          <w:rFonts w:ascii="Book Antiqua" w:hAnsi="Book Antiqua"/>
          <w:b/>
          <w:sz w:val="40"/>
          <w:lang w:val="ru-RU"/>
        </w:rPr>
      </w:pPr>
      <w:r w:rsidRPr="00567250">
        <w:rPr>
          <w:rFonts w:ascii="Book Antiqua" w:hAnsi="Book Antiqua"/>
          <w:b/>
          <w:sz w:val="40"/>
          <w:lang w:val="ru-RU"/>
        </w:rPr>
        <w:t xml:space="preserve">База </w:t>
      </w:r>
      <w:proofErr w:type="spellStart"/>
      <w:r w:rsidRPr="00567250">
        <w:rPr>
          <w:rFonts w:ascii="Book Antiqua" w:hAnsi="Book Antiqua"/>
          <w:b/>
          <w:sz w:val="40"/>
          <w:lang w:val="ru-RU"/>
        </w:rPr>
        <w:t>даних</w:t>
      </w:r>
      <w:proofErr w:type="spellEnd"/>
      <w:r w:rsidRPr="00567250">
        <w:rPr>
          <w:rFonts w:ascii="Book Antiqua" w:hAnsi="Book Antiqua"/>
          <w:b/>
          <w:sz w:val="40"/>
          <w:lang w:val="ru-RU"/>
        </w:rPr>
        <w:t xml:space="preserve"> «ТЕАТР</w:t>
      </w:r>
      <w:r w:rsidR="005764B8">
        <w:rPr>
          <w:rFonts w:ascii="Book Antiqua" w:hAnsi="Book Antiqua"/>
          <w:b/>
          <w:sz w:val="40"/>
          <w:lang w:val="ru-RU"/>
        </w:rPr>
        <w:t>У БЕНЕФІ</w:t>
      </w:r>
      <w:proofErr w:type="gramStart"/>
      <w:r w:rsidR="005764B8">
        <w:rPr>
          <w:rFonts w:ascii="Book Antiqua" w:hAnsi="Book Antiqua"/>
          <w:b/>
          <w:sz w:val="40"/>
          <w:lang w:val="ru-RU"/>
        </w:rPr>
        <w:t>С</w:t>
      </w:r>
      <w:proofErr w:type="gramEnd"/>
      <w:r w:rsidRPr="00567250">
        <w:rPr>
          <w:rFonts w:ascii="Book Antiqua" w:hAnsi="Book Antiqua"/>
          <w:b/>
          <w:sz w:val="40"/>
          <w:lang w:val="ru-RU"/>
        </w:rPr>
        <w:t>»</w:t>
      </w:r>
    </w:p>
    <w:p w:rsidR="00E6636F" w:rsidRPr="00567250" w:rsidRDefault="00567250" w:rsidP="006012A0">
      <w:pPr>
        <w:rPr>
          <w:rFonts w:ascii="Book Antiqua" w:hAnsi="Book Antiqua"/>
          <w:lang w:val="ru-RU"/>
        </w:rPr>
      </w:pPr>
      <w:r>
        <w:rPr>
          <w:rFonts w:ascii="Book Antiqua" w:hAnsi="Book Antiqua"/>
          <w:noProof/>
          <w:lang w:eastAsia="uk-UA"/>
        </w:rPr>
        <w:drawing>
          <wp:inline distT="0" distB="0" distL="0" distR="0">
            <wp:extent cx="6480810" cy="14833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8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861"/>
        <w:gridCol w:w="9487"/>
      </w:tblGrid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Бали</w:t>
            </w:r>
          </w:p>
        </w:tc>
        <w:tc>
          <w:tcPr>
            <w:tcW w:w="9487" w:type="dxa"/>
          </w:tcPr>
          <w:p w:rsidR="00567250" w:rsidRPr="005764B8" w:rsidRDefault="005764B8" w:rsidP="005764B8">
            <w:pPr>
              <w:ind w:left="360"/>
              <w:rPr>
                <w:rFonts w:ascii="Book Antiqua" w:hAnsi="Book Antiqua"/>
                <w:sz w:val="28"/>
                <w:lang w:val="ru-RU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Завдання</w:t>
            </w:r>
            <w:proofErr w:type="spellEnd"/>
          </w:p>
        </w:tc>
      </w:tr>
      <w:tr w:rsidR="005764B8" w:rsidRPr="005764B8" w:rsidTr="005764B8">
        <w:tc>
          <w:tcPr>
            <w:tcW w:w="861" w:type="dxa"/>
          </w:tcPr>
          <w:p w:rsidR="005764B8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0,5</w:t>
            </w:r>
          </w:p>
        </w:tc>
        <w:tc>
          <w:tcPr>
            <w:tcW w:w="9487" w:type="dxa"/>
          </w:tcPr>
          <w:p w:rsidR="005764B8" w:rsidRPr="005764B8" w:rsidRDefault="005764B8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 xml:space="preserve">Додайте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таблицю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Ролі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та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таблицю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Актори</w:t>
            </w:r>
            <w:proofErr w:type="spellEnd"/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Вивчіть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структуру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бази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даних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.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Встановіть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r w:rsidRPr="005764B8">
              <w:rPr>
                <w:rFonts w:ascii="Book Antiqua" w:hAnsi="Book Antiqua"/>
                <w:sz w:val="28"/>
              </w:rPr>
              <w:t>зв’язки</w:t>
            </w:r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між</w:t>
            </w:r>
            <w:proofErr w:type="spellEnd"/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таблицями</w:t>
            </w:r>
            <w:proofErr w:type="spellEnd"/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Створити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форму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актори</w:t>
            </w:r>
            <w:proofErr w:type="spellEnd"/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 xml:space="preserve"> ,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додати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кнопки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навігації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по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записах</w:t>
            </w:r>
            <w:proofErr w:type="spellEnd"/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Створити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форму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Режисери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додати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кнопку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виходу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з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форми</w:t>
            </w:r>
            <w:proofErr w:type="spellEnd"/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Створити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п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>ідпорядковану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форму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Вистави-Ролі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.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Передбачити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можливість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вибору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актора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та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режисера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>.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Зробити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афішу</w:t>
            </w:r>
            <w:proofErr w:type="spellEnd"/>
            <w:r w:rsidR="005764B8" w:rsidRPr="005764B8">
              <w:rPr>
                <w:rFonts w:ascii="Book Antiqua" w:hAnsi="Book Antiqua"/>
                <w:sz w:val="28"/>
                <w:lang w:val="ru-RU"/>
              </w:rPr>
              <w:t xml:space="preserve"> театру БЕНЕФІС</w:t>
            </w:r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що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містить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назву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>, ПІ</w:t>
            </w:r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П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режисера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Вивести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кількість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які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поставив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режисер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по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частині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пр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>ізвища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що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вводиться з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клавіатури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>.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Вивести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назву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постановка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якої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є </w:t>
            </w:r>
            <w:r w:rsidRPr="005764B8">
              <w:rPr>
                <w:rFonts w:ascii="Book Antiqua" w:hAnsi="Book Antiqua"/>
                <w:sz w:val="28"/>
              </w:rPr>
              <w:t>останньою</w:t>
            </w:r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1,5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Вивести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список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акторів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що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поки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не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мають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ролей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Обчислити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премію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акторам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за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розмі</w:t>
            </w:r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р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>і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10%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від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зарплати</w:t>
            </w:r>
            <w:proofErr w:type="spellEnd"/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Вивести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назву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якої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отримали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найбільшу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сумарну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прем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>ію</w:t>
            </w:r>
            <w:proofErr w:type="spellEnd"/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Вивести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</w:t>
            </w:r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у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якій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наймолодший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віковий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склад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акторів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>.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Збільшити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зарплату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акторів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r w:rsidR="000C2728">
              <w:rPr>
                <w:rFonts w:ascii="Book Antiqua" w:hAnsi="Book Antiqua"/>
                <w:sz w:val="28"/>
              </w:rPr>
              <w:t xml:space="preserve">на 10 % </w:t>
            </w:r>
            <w:r w:rsidRPr="005764B8">
              <w:rPr>
                <w:rFonts w:ascii="Book Antiqua" w:hAnsi="Book Antiqua"/>
                <w:sz w:val="28"/>
                <w:lang w:val="ru-RU"/>
              </w:rPr>
              <w:t xml:space="preserve">стаж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яких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більше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15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рокі</w:t>
            </w:r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в</w:t>
            </w:r>
            <w:proofErr w:type="spellEnd"/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>.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1,5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Створити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таблицю</w:t>
            </w:r>
            <w:proofErr w:type="spellEnd"/>
            <w:r w:rsidR="00635979" w:rsidRPr="00635979">
              <w:rPr>
                <w:rFonts w:ascii="Book Antiqua" w:hAnsi="Book Antiqua"/>
                <w:sz w:val="28"/>
                <w:lang w:val="ru-RU"/>
              </w:rPr>
              <w:t xml:space="preserve"> </w:t>
            </w:r>
            <w:r w:rsidR="00635979">
              <w:rPr>
                <w:rFonts w:ascii="Book Antiqua" w:hAnsi="Book Antiqua"/>
                <w:sz w:val="28"/>
              </w:rPr>
              <w:t>Ветерани</w:t>
            </w:r>
            <w:r w:rsidRPr="005764B8">
              <w:rPr>
                <w:rFonts w:ascii="Book Antiqua" w:hAnsi="Book Antiqua"/>
                <w:sz w:val="28"/>
                <w:lang w:val="ru-RU"/>
              </w:rPr>
              <w:t xml:space="preserve"> в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якій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містяться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дані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про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акторів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в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>ік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яких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більше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65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1,5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Вивести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який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режисер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 xml:space="preserve">коли  і  яку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поставив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>.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2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Вивести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список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режисерів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,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вказати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які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вони ставили та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акторів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що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грали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в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цих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виставах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виділити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жовтим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фоном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актора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Грінченко</w:t>
            </w:r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.</w:t>
            </w:r>
            <w:r w:rsidR="00777C85">
              <w:rPr>
                <w:rFonts w:ascii="Book Antiqua" w:hAnsi="Book Antiqua"/>
                <w:sz w:val="28"/>
                <w:lang w:val="ru-RU"/>
              </w:rPr>
              <w:t>П</w:t>
            </w:r>
            <w:proofErr w:type="gramEnd"/>
            <w:r w:rsidR="00777C85">
              <w:rPr>
                <w:rFonts w:ascii="Book Antiqua" w:hAnsi="Book Antiqua"/>
                <w:sz w:val="28"/>
                <w:lang w:val="ru-RU"/>
              </w:rPr>
              <w:t>ідрахувати</w:t>
            </w:r>
            <w:proofErr w:type="spellEnd"/>
            <w:r w:rsidR="00777C85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="00777C85">
              <w:rPr>
                <w:rFonts w:ascii="Book Antiqua" w:hAnsi="Book Antiqua"/>
                <w:sz w:val="28"/>
                <w:lang w:val="ru-RU"/>
              </w:rPr>
              <w:t>кількість</w:t>
            </w:r>
            <w:proofErr w:type="spellEnd"/>
            <w:r w:rsidR="00777C85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="00777C85">
              <w:rPr>
                <w:rFonts w:ascii="Book Antiqua" w:hAnsi="Book Antiqua"/>
                <w:sz w:val="28"/>
                <w:lang w:val="ru-RU"/>
              </w:rPr>
              <w:t>акторів</w:t>
            </w:r>
            <w:proofErr w:type="spellEnd"/>
            <w:r w:rsidR="00777C85">
              <w:rPr>
                <w:rFonts w:ascii="Book Antiqua" w:hAnsi="Book Antiqua"/>
                <w:sz w:val="28"/>
                <w:lang w:val="ru-RU"/>
              </w:rPr>
              <w:t xml:space="preserve">, </w:t>
            </w:r>
            <w:proofErr w:type="spellStart"/>
            <w:r w:rsidR="00777C85">
              <w:rPr>
                <w:rFonts w:ascii="Book Antiqua" w:hAnsi="Book Antiqua"/>
                <w:sz w:val="28"/>
                <w:lang w:val="ru-RU"/>
              </w:rPr>
              <w:t>які</w:t>
            </w:r>
            <w:proofErr w:type="spellEnd"/>
            <w:r w:rsidR="00777C85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="00777C85">
              <w:rPr>
                <w:rFonts w:ascii="Book Antiqua" w:hAnsi="Book Antiqua"/>
                <w:sz w:val="28"/>
                <w:lang w:val="ru-RU"/>
              </w:rPr>
              <w:t>грали</w:t>
            </w:r>
            <w:proofErr w:type="spellEnd"/>
            <w:r w:rsidR="00777C85">
              <w:rPr>
                <w:rFonts w:ascii="Book Antiqua" w:hAnsi="Book Antiqua"/>
                <w:sz w:val="28"/>
                <w:lang w:val="ru-RU"/>
              </w:rPr>
              <w:t xml:space="preserve"> в </w:t>
            </w:r>
            <w:proofErr w:type="spellStart"/>
            <w:r w:rsidR="00777C85">
              <w:rPr>
                <w:rFonts w:ascii="Book Antiqua" w:hAnsi="Book Antiqua"/>
                <w:sz w:val="28"/>
                <w:lang w:val="ru-RU"/>
              </w:rPr>
              <w:t>виставах</w:t>
            </w:r>
            <w:proofErr w:type="spellEnd"/>
            <w:r w:rsidR="00777C85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="00777C85">
              <w:rPr>
                <w:rFonts w:ascii="Book Antiqua" w:hAnsi="Book Antiqua"/>
                <w:sz w:val="28"/>
                <w:lang w:val="ru-RU"/>
              </w:rPr>
              <w:t>даного</w:t>
            </w:r>
            <w:proofErr w:type="spellEnd"/>
            <w:r w:rsidR="00777C85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="00777C85">
              <w:rPr>
                <w:rFonts w:ascii="Book Antiqua" w:hAnsi="Book Antiqua"/>
                <w:sz w:val="28"/>
                <w:lang w:val="ru-RU"/>
              </w:rPr>
              <w:t>режисера</w:t>
            </w:r>
            <w:proofErr w:type="spellEnd"/>
            <w:r w:rsidR="00777C85">
              <w:rPr>
                <w:rFonts w:ascii="Book Antiqua" w:hAnsi="Book Antiqua"/>
                <w:sz w:val="28"/>
                <w:lang w:val="ru-RU"/>
              </w:rPr>
              <w:t>.</w:t>
            </w:r>
          </w:p>
        </w:tc>
      </w:tr>
      <w:tr w:rsidR="00567250" w:rsidRPr="005764B8" w:rsidTr="005764B8">
        <w:tc>
          <w:tcPr>
            <w:tcW w:w="861" w:type="dxa"/>
          </w:tcPr>
          <w:p w:rsidR="00567250" w:rsidRPr="005764B8" w:rsidRDefault="005764B8" w:rsidP="005764B8">
            <w:pPr>
              <w:rPr>
                <w:rFonts w:ascii="Book Antiqua" w:hAnsi="Book Antiqua"/>
                <w:sz w:val="28"/>
                <w:lang w:val="ru-RU"/>
              </w:rPr>
            </w:pPr>
            <w:r w:rsidRPr="005764B8">
              <w:rPr>
                <w:rFonts w:ascii="Book Antiqua" w:hAnsi="Book Antiqua"/>
                <w:sz w:val="28"/>
                <w:lang w:val="ru-RU"/>
              </w:rPr>
              <w:t>2</w:t>
            </w:r>
          </w:p>
        </w:tc>
        <w:tc>
          <w:tcPr>
            <w:tcW w:w="9487" w:type="dxa"/>
          </w:tcPr>
          <w:p w:rsidR="00567250" w:rsidRPr="005764B8" w:rsidRDefault="00567250" w:rsidP="005764B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449" w:hanging="350"/>
              <w:rPr>
                <w:rFonts w:ascii="Book Antiqua" w:hAnsi="Book Antiqua"/>
                <w:sz w:val="28"/>
              </w:rPr>
            </w:pP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Створити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кнопочну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 форму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що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демонструє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роботу  з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завданнями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3-16.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Передбачити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автоматичне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завантаження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цієї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форми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gramStart"/>
            <w:r w:rsidRPr="005764B8">
              <w:rPr>
                <w:rFonts w:ascii="Book Antiqua" w:hAnsi="Book Antiqua"/>
                <w:sz w:val="28"/>
                <w:lang w:val="ru-RU"/>
              </w:rPr>
              <w:t>при</w:t>
            </w:r>
            <w:proofErr w:type="gram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запуску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бази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 xml:space="preserve"> </w:t>
            </w:r>
            <w:proofErr w:type="spellStart"/>
            <w:r w:rsidRPr="005764B8">
              <w:rPr>
                <w:rFonts w:ascii="Book Antiqua" w:hAnsi="Book Antiqua"/>
                <w:sz w:val="28"/>
                <w:lang w:val="ru-RU"/>
              </w:rPr>
              <w:t>даних</w:t>
            </w:r>
            <w:proofErr w:type="spellEnd"/>
            <w:r w:rsidRPr="005764B8">
              <w:rPr>
                <w:rFonts w:ascii="Book Antiqua" w:hAnsi="Book Antiqua"/>
                <w:sz w:val="28"/>
                <w:lang w:val="ru-RU"/>
              </w:rPr>
              <w:t>.</w:t>
            </w:r>
          </w:p>
        </w:tc>
      </w:tr>
      <w:tr w:rsidR="005764B8" w:rsidRPr="005764B8" w:rsidTr="005764B8">
        <w:trPr>
          <w:trHeight w:val="350"/>
        </w:trPr>
        <w:tc>
          <w:tcPr>
            <w:tcW w:w="861" w:type="dxa"/>
          </w:tcPr>
          <w:p w:rsidR="005764B8" w:rsidRPr="005764B8" w:rsidRDefault="005764B8" w:rsidP="005764B8">
            <w:pPr>
              <w:rPr>
                <w:rFonts w:ascii="Book Antiqua" w:hAnsi="Book Antiqua"/>
                <w:b/>
                <w:sz w:val="28"/>
                <w:lang w:val="ru-RU"/>
              </w:rPr>
            </w:pPr>
            <w:r w:rsidRPr="005764B8">
              <w:rPr>
                <w:rFonts w:ascii="Book Antiqua" w:hAnsi="Book Antiqua"/>
                <w:b/>
                <w:sz w:val="28"/>
                <w:lang w:val="ru-RU"/>
              </w:rPr>
              <w:fldChar w:fldCharType="begin"/>
            </w:r>
            <w:r w:rsidRPr="005764B8">
              <w:rPr>
                <w:rFonts w:ascii="Book Antiqua" w:hAnsi="Book Antiqua"/>
                <w:b/>
                <w:sz w:val="28"/>
                <w:lang w:val="ru-RU"/>
              </w:rPr>
              <w:instrText xml:space="preserve"> =SUM(ABOVE) </w:instrText>
            </w:r>
            <w:r w:rsidRPr="005764B8">
              <w:rPr>
                <w:rFonts w:ascii="Book Antiqua" w:hAnsi="Book Antiqua"/>
                <w:b/>
                <w:sz w:val="28"/>
                <w:lang w:val="ru-RU"/>
              </w:rPr>
              <w:fldChar w:fldCharType="separate"/>
            </w:r>
            <w:r w:rsidRPr="005764B8">
              <w:rPr>
                <w:rFonts w:ascii="Book Antiqua" w:hAnsi="Book Antiqua"/>
                <w:b/>
                <w:noProof/>
                <w:sz w:val="28"/>
                <w:lang w:val="ru-RU"/>
              </w:rPr>
              <w:t>20</w:t>
            </w:r>
            <w:r w:rsidRPr="005764B8">
              <w:rPr>
                <w:rFonts w:ascii="Book Antiqua" w:hAnsi="Book Antiqua"/>
                <w:b/>
                <w:sz w:val="28"/>
                <w:lang w:val="ru-RU"/>
              </w:rPr>
              <w:fldChar w:fldCharType="end"/>
            </w:r>
          </w:p>
        </w:tc>
        <w:tc>
          <w:tcPr>
            <w:tcW w:w="9487" w:type="dxa"/>
          </w:tcPr>
          <w:p w:rsidR="005764B8" w:rsidRPr="005764B8" w:rsidRDefault="005764B8" w:rsidP="005764B8">
            <w:pPr>
              <w:ind w:left="360"/>
              <w:rPr>
                <w:rFonts w:ascii="Book Antiqua" w:hAnsi="Book Antiqua"/>
                <w:b/>
                <w:sz w:val="28"/>
                <w:lang w:val="ru-RU"/>
              </w:rPr>
            </w:pPr>
          </w:p>
        </w:tc>
      </w:tr>
    </w:tbl>
    <w:p w:rsidR="00F83E69" w:rsidRPr="00567250" w:rsidRDefault="00F83E69" w:rsidP="00567250">
      <w:pPr>
        <w:rPr>
          <w:rFonts w:ascii="Book Antiqua" w:hAnsi="Book Antiqua"/>
        </w:rPr>
      </w:pPr>
    </w:p>
    <w:sectPr w:rsidR="00F83E69" w:rsidRPr="00567250" w:rsidSect="005764B8">
      <w:headerReference w:type="default" r:id="rId9"/>
      <w:pgSz w:w="11906" w:h="16838"/>
      <w:pgMar w:top="426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B5C" w:rsidRDefault="007E4B5C" w:rsidP="007E4B5C">
      <w:pPr>
        <w:spacing w:after="0" w:line="240" w:lineRule="auto"/>
      </w:pPr>
      <w:r>
        <w:separator/>
      </w:r>
    </w:p>
  </w:endnote>
  <w:endnote w:type="continuationSeparator" w:id="0">
    <w:p w:rsidR="007E4B5C" w:rsidRDefault="007E4B5C" w:rsidP="007E4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B5C" w:rsidRDefault="007E4B5C" w:rsidP="007E4B5C">
      <w:pPr>
        <w:spacing w:after="0" w:line="240" w:lineRule="auto"/>
      </w:pPr>
      <w:r>
        <w:separator/>
      </w:r>
    </w:p>
  </w:footnote>
  <w:footnote w:type="continuationSeparator" w:id="0">
    <w:p w:rsidR="007E4B5C" w:rsidRDefault="007E4B5C" w:rsidP="007E4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B5C" w:rsidRDefault="007E4B5C" w:rsidP="007E4B5C">
    <w:pPr>
      <w:pStyle w:val="a7"/>
      <w:tabs>
        <w:tab w:val="clear" w:pos="4819"/>
        <w:tab w:val="clear" w:pos="9639"/>
      </w:tabs>
    </w:pPr>
    <w:r>
      <w:t>Хмельницький політехнічний</w:t>
    </w:r>
    <w:r>
      <w:tab/>
      <w:t xml:space="preserve"> коледж Національного університету «Львівська політехніка» Соломко Л.А.</w:t>
    </w:r>
  </w:p>
  <w:p w:rsidR="007E4B5C" w:rsidRDefault="007E4B5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82BFB"/>
    <w:multiLevelType w:val="hybridMultilevel"/>
    <w:tmpl w:val="0CE05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A0"/>
    <w:rsid w:val="000C2728"/>
    <w:rsid w:val="00125EC5"/>
    <w:rsid w:val="00226A2F"/>
    <w:rsid w:val="00416641"/>
    <w:rsid w:val="00567250"/>
    <w:rsid w:val="005764B8"/>
    <w:rsid w:val="006012A0"/>
    <w:rsid w:val="00635979"/>
    <w:rsid w:val="00656DF8"/>
    <w:rsid w:val="00777C85"/>
    <w:rsid w:val="007E4B5C"/>
    <w:rsid w:val="009A1D70"/>
    <w:rsid w:val="00B414B8"/>
    <w:rsid w:val="00B54E5A"/>
    <w:rsid w:val="00C96054"/>
    <w:rsid w:val="00E37CFD"/>
    <w:rsid w:val="00E6636F"/>
    <w:rsid w:val="00EC14C1"/>
    <w:rsid w:val="00EE7EE4"/>
    <w:rsid w:val="00F8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2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67250"/>
    <w:rPr>
      <w:rFonts w:ascii="Tahoma" w:hAnsi="Tahoma" w:cs="Tahoma"/>
      <w:sz w:val="16"/>
      <w:szCs w:val="16"/>
      <w:lang w:val="uk-UA"/>
    </w:rPr>
  </w:style>
  <w:style w:type="table" w:styleId="a6">
    <w:name w:val="Table Grid"/>
    <w:basedOn w:val="a1"/>
    <w:uiPriority w:val="59"/>
    <w:rsid w:val="00567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E4B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E4B5C"/>
    <w:rPr>
      <w:lang w:val="uk-UA"/>
    </w:rPr>
  </w:style>
  <w:style w:type="paragraph" w:styleId="a9">
    <w:name w:val="footer"/>
    <w:basedOn w:val="a"/>
    <w:link w:val="aa"/>
    <w:uiPriority w:val="99"/>
    <w:unhideWhenUsed/>
    <w:rsid w:val="007E4B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E4B5C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2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67250"/>
    <w:rPr>
      <w:rFonts w:ascii="Tahoma" w:hAnsi="Tahoma" w:cs="Tahoma"/>
      <w:sz w:val="16"/>
      <w:szCs w:val="16"/>
      <w:lang w:val="uk-UA"/>
    </w:rPr>
  </w:style>
  <w:style w:type="table" w:styleId="a6">
    <w:name w:val="Table Grid"/>
    <w:basedOn w:val="a1"/>
    <w:uiPriority w:val="59"/>
    <w:rsid w:val="00567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E4B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E4B5C"/>
    <w:rPr>
      <w:lang w:val="uk-UA"/>
    </w:rPr>
  </w:style>
  <w:style w:type="paragraph" w:styleId="a9">
    <w:name w:val="footer"/>
    <w:basedOn w:val="a"/>
    <w:link w:val="aa"/>
    <w:uiPriority w:val="99"/>
    <w:unhideWhenUsed/>
    <w:rsid w:val="007E4B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E4B5C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Соломко Людмила</cp:lastModifiedBy>
  <cp:revision>9</cp:revision>
  <dcterms:created xsi:type="dcterms:W3CDTF">2016-04-12T05:33:00Z</dcterms:created>
  <dcterms:modified xsi:type="dcterms:W3CDTF">2017-04-18T15:15:00Z</dcterms:modified>
</cp:coreProperties>
</file>